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9A" w:rsidRPr="00C605F4" w:rsidRDefault="00C605F4">
      <w:pPr>
        <w:rPr>
          <w:b/>
          <w:sz w:val="32"/>
          <w:szCs w:val="32"/>
        </w:rPr>
      </w:pPr>
      <w:r w:rsidRPr="00C605F4">
        <w:rPr>
          <w:b/>
          <w:sz w:val="32"/>
          <w:szCs w:val="32"/>
        </w:rPr>
        <w:t>Особенности плоттера:</w:t>
      </w:r>
    </w:p>
    <w:p w:rsidR="00C605F4" w:rsidRPr="00C605F4" w:rsidRDefault="00C605F4" w:rsidP="00C605F4">
      <w:pPr>
        <w:pStyle w:val="a3"/>
        <w:numPr>
          <w:ilvl w:val="0"/>
          <w:numId w:val="1"/>
        </w:numPr>
        <w:jc w:val="both"/>
        <w:rPr>
          <w:sz w:val="28"/>
          <w:szCs w:val="28"/>
        </w:rPr>
      </w:pPr>
      <w:r w:rsidRPr="00C605F4">
        <w:rPr>
          <w:sz w:val="28"/>
          <w:szCs w:val="28"/>
        </w:rPr>
        <w:t xml:space="preserve">Функция резки напечатанного изображения по контуру; </w:t>
      </w:r>
    </w:p>
    <w:p w:rsidR="00C605F4" w:rsidRPr="00C605F4" w:rsidRDefault="00C605F4" w:rsidP="00C605F4">
      <w:pPr>
        <w:pStyle w:val="a3"/>
        <w:numPr>
          <w:ilvl w:val="0"/>
          <w:numId w:val="1"/>
        </w:numPr>
        <w:jc w:val="both"/>
        <w:rPr>
          <w:sz w:val="28"/>
          <w:szCs w:val="28"/>
        </w:rPr>
      </w:pPr>
      <w:r w:rsidRPr="00C605F4">
        <w:rPr>
          <w:sz w:val="28"/>
          <w:szCs w:val="28"/>
        </w:rPr>
        <w:t xml:space="preserve">Образцовая точность подачи материала среди аналогов. </w:t>
      </w:r>
    </w:p>
    <w:p w:rsidR="00C605F4" w:rsidRPr="00C605F4" w:rsidRDefault="00C605F4" w:rsidP="00C605F4">
      <w:pPr>
        <w:pStyle w:val="a3"/>
        <w:numPr>
          <w:ilvl w:val="0"/>
          <w:numId w:val="1"/>
        </w:numPr>
        <w:jc w:val="both"/>
        <w:rPr>
          <w:sz w:val="28"/>
          <w:szCs w:val="28"/>
        </w:rPr>
      </w:pPr>
      <w:r w:rsidRPr="00C605F4">
        <w:rPr>
          <w:sz w:val="28"/>
          <w:szCs w:val="28"/>
        </w:rPr>
        <w:t>Достигается благодаря японской технологии в производс</w:t>
      </w:r>
      <w:r w:rsidRPr="00C605F4">
        <w:rPr>
          <w:sz w:val="28"/>
          <w:szCs w:val="28"/>
        </w:rPr>
        <w:t>тве стальных приводных роликов;</w:t>
      </w:r>
    </w:p>
    <w:p w:rsidR="00C605F4" w:rsidRPr="00C605F4" w:rsidRDefault="00C605F4" w:rsidP="00C605F4">
      <w:pPr>
        <w:pStyle w:val="a3"/>
        <w:numPr>
          <w:ilvl w:val="0"/>
          <w:numId w:val="1"/>
        </w:numPr>
        <w:jc w:val="both"/>
        <w:rPr>
          <w:sz w:val="28"/>
          <w:szCs w:val="28"/>
        </w:rPr>
      </w:pPr>
      <w:r w:rsidRPr="00C605F4">
        <w:rPr>
          <w:sz w:val="28"/>
          <w:szCs w:val="28"/>
        </w:rPr>
        <w:t xml:space="preserve">Драйвер для резки из </w:t>
      </w:r>
      <w:proofErr w:type="spellStart"/>
      <w:r w:rsidRPr="00C605F4">
        <w:rPr>
          <w:sz w:val="28"/>
          <w:szCs w:val="28"/>
        </w:rPr>
        <w:t>Corel</w:t>
      </w:r>
      <w:proofErr w:type="spellEnd"/>
      <w:r w:rsidRPr="00C605F4">
        <w:rPr>
          <w:sz w:val="28"/>
          <w:szCs w:val="28"/>
        </w:rPr>
        <w:t xml:space="preserve"> </w:t>
      </w:r>
      <w:proofErr w:type="spellStart"/>
      <w:r w:rsidRPr="00C605F4">
        <w:rPr>
          <w:sz w:val="28"/>
          <w:szCs w:val="28"/>
        </w:rPr>
        <w:t>Draw</w:t>
      </w:r>
      <w:proofErr w:type="spellEnd"/>
      <w:r w:rsidRPr="00C605F4">
        <w:rPr>
          <w:sz w:val="28"/>
          <w:szCs w:val="28"/>
        </w:rPr>
        <w:t xml:space="preserve"> со всеми режимами компенсации (для достижения наилучших результатов рекомендуется использование профессионального ПО </w:t>
      </w:r>
      <w:proofErr w:type="spellStart"/>
      <w:r w:rsidRPr="00C605F4">
        <w:rPr>
          <w:sz w:val="28"/>
          <w:szCs w:val="28"/>
        </w:rPr>
        <w:t>FlexiSign</w:t>
      </w:r>
      <w:proofErr w:type="spellEnd"/>
      <w:r w:rsidRPr="00C605F4">
        <w:rPr>
          <w:sz w:val="28"/>
          <w:szCs w:val="28"/>
        </w:rPr>
        <w:t xml:space="preserve"> для работы с режущими плоттерами которое идет в комплекте </w:t>
      </w:r>
      <w:proofErr w:type="gramStart"/>
      <w:r w:rsidRPr="00C605F4">
        <w:rPr>
          <w:sz w:val="28"/>
          <w:szCs w:val="28"/>
        </w:rPr>
        <w:t>поставки);</w:t>
      </w:r>
      <w:proofErr w:type="gramEnd"/>
      <w:r w:rsidRPr="00C605F4">
        <w:rPr>
          <w:sz w:val="28"/>
          <w:szCs w:val="28"/>
        </w:rPr>
        <w:t xml:space="preserve"> </w:t>
      </w:r>
    </w:p>
    <w:p w:rsidR="00C605F4" w:rsidRPr="00C605F4" w:rsidRDefault="00C605F4" w:rsidP="00C605F4">
      <w:pPr>
        <w:pStyle w:val="a3"/>
        <w:numPr>
          <w:ilvl w:val="0"/>
          <w:numId w:val="1"/>
        </w:numPr>
        <w:jc w:val="both"/>
        <w:rPr>
          <w:sz w:val="28"/>
          <w:szCs w:val="28"/>
        </w:rPr>
      </w:pPr>
      <w:r w:rsidRPr="00C605F4">
        <w:rPr>
          <w:sz w:val="28"/>
          <w:szCs w:val="28"/>
        </w:rPr>
        <w:t xml:space="preserve">Удобная регулировка давления и скорости нажатием одной клавиши; </w:t>
      </w:r>
    </w:p>
    <w:p w:rsidR="00C605F4" w:rsidRPr="00C605F4" w:rsidRDefault="00C605F4" w:rsidP="00C605F4">
      <w:pPr>
        <w:pStyle w:val="a3"/>
        <w:numPr>
          <w:ilvl w:val="0"/>
          <w:numId w:val="1"/>
        </w:numPr>
        <w:jc w:val="both"/>
        <w:rPr>
          <w:sz w:val="28"/>
          <w:szCs w:val="28"/>
        </w:rPr>
      </w:pPr>
      <w:r w:rsidRPr="00C605F4">
        <w:rPr>
          <w:sz w:val="28"/>
          <w:szCs w:val="28"/>
        </w:rPr>
        <w:t xml:space="preserve">Совершенная система контроля позволяет достигнуть высокой точности на максимальной скорости; </w:t>
      </w:r>
    </w:p>
    <w:p w:rsidR="00C605F4" w:rsidRPr="00C605F4" w:rsidRDefault="00C605F4" w:rsidP="00C605F4">
      <w:pPr>
        <w:pStyle w:val="a3"/>
        <w:numPr>
          <w:ilvl w:val="0"/>
          <w:numId w:val="1"/>
        </w:numPr>
        <w:jc w:val="both"/>
        <w:rPr>
          <w:sz w:val="28"/>
          <w:szCs w:val="28"/>
        </w:rPr>
      </w:pPr>
      <w:r w:rsidRPr="00C605F4">
        <w:rPr>
          <w:sz w:val="28"/>
          <w:szCs w:val="28"/>
        </w:rPr>
        <w:t xml:space="preserve">Большой жидкокристаллический дисплей с </w:t>
      </w:r>
      <w:proofErr w:type="spellStart"/>
      <w:r w:rsidRPr="00C605F4">
        <w:rPr>
          <w:sz w:val="28"/>
          <w:szCs w:val="28"/>
        </w:rPr>
        <w:t>интуитивно</w:t>
      </w:r>
      <w:r w:rsidRPr="00C605F4">
        <w:rPr>
          <w:sz w:val="28"/>
          <w:szCs w:val="28"/>
        </w:rPr>
        <w:softHyphen/>
        <w:t>понятным</w:t>
      </w:r>
      <w:proofErr w:type="spellEnd"/>
      <w:r w:rsidRPr="00C605F4">
        <w:rPr>
          <w:sz w:val="28"/>
          <w:szCs w:val="28"/>
        </w:rPr>
        <w:t xml:space="preserve"> интерфейсом и подсветкой; </w:t>
      </w:r>
    </w:p>
    <w:p w:rsidR="00C605F4" w:rsidRPr="00C605F4" w:rsidRDefault="00C605F4" w:rsidP="00C605F4">
      <w:pPr>
        <w:pStyle w:val="a3"/>
        <w:numPr>
          <w:ilvl w:val="0"/>
          <w:numId w:val="1"/>
        </w:numPr>
        <w:jc w:val="both"/>
        <w:rPr>
          <w:sz w:val="28"/>
          <w:szCs w:val="28"/>
        </w:rPr>
      </w:pPr>
      <w:r w:rsidRPr="00C605F4">
        <w:rPr>
          <w:sz w:val="28"/>
          <w:szCs w:val="28"/>
        </w:rPr>
        <w:t xml:space="preserve">Аппаратное управление выбором командного языка HPGL/DMPL; </w:t>
      </w:r>
    </w:p>
    <w:p w:rsidR="00C605F4" w:rsidRPr="00C605F4" w:rsidRDefault="00C605F4" w:rsidP="00C605F4">
      <w:pPr>
        <w:pStyle w:val="a3"/>
        <w:numPr>
          <w:ilvl w:val="0"/>
          <w:numId w:val="1"/>
        </w:numPr>
        <w:jc w:val="both"/>
        <w:rPr>
          <w:sz w:val="28"/>
          <w:szCs w:val="28"/>
        </w:rPr>
      </w:pPr>
      <w:r w:rsidRPr="00C605F4">
        <w:rPr>
          <w:sz w:val="28"/>
          <w:szCs w:val="28"/>
        </w:rPr>
        <w:t xml:space="preserve">Отображение скорости и давления в реальных величинах; </w:t>
      </w:r>
    </w:p>
    <w:p w:rsidR="00C605F4" w:rsidRPr="00C605F4" w:rsidRDefault="00C605F4" w:rsidP="00C605F4">
      <w:pPr>
        <w:pStyle w:val="a3"/>
        <w:numPr>
          <w:ilvl w:val="0"/>
          <w:numId w:val="1"/>
        </w:numPr>
        <w:jc w:val="both"/>
        <w:rPr>
          <w:sz w:val="28"/>
          <w:szCs w:val="28"/>
        </w:rPr>
      </w:pPr>
      <w:r w:rsidRPr="00C605F4">
        <w:rPr>
          <w:sz w:val="28"/>
          <w:szCs w:val="28"/>
        </w:rPr>
        <w:t xml:space="preserve">Все машины укомплектованы напольным стендом с металлической корзиной для сбора пленки </w:t>
      </w:r>
      <w:r w:rsidRPr="00C605F4">
        <w:rPr>
          <w:sz w:val="28"/>
          <w:szCs w:val="28"/>
        </w:rPr>
        <w:softHyphen/>
        <w:t xml:space="preserve"> благодаря этому они мобильны и предельно удобны в эксплуатации; </w:t>
      </w:r>
    </w:p>
    <w:p w:rsidR="00C605F4" w:rsidRPr="00C605F4" w:rsidRDefault="00C605F4" w:rsidP="00C605F4">
      <w:pPr>
        <w:pStyle w:val="a3"/>
        <w:numPr>
          <w:ilvl w:val="0"/>
          <w:numId w:val="1"/>
        </w:numPr>
        <w:jc w:val="both"/>
        <w:rPr>
          <w:sz w:val="28"/>
          <w:szCs w:val="28"/>
        </w:rPr>
      </w:pPr>
      <w:r w:rsidRPr="00C605F4">
        <w:rPr>
          <w:sz w:val="28"/>
          <w:szCs w:val="28"/>
        </w:rPr>
        <w:t xml:space="preserve">Высокая производительность и стабильность обеспечивается системой управления на базе трех процессоров; </w:t>
      </w:r>
    </w:p>
    <w:p w:rsidR="00C605F4" w:rsidRPr="00C605F4" w:rsidRDefault="00C605F4" w:rsidP="00C605F4">
      <w:pPr>
        <w:pStyle w:val="a3"/>
        <w:numPr>
          <w:ilvl w:val="0"/>
          <w:numId w:val="1"/>
        </w:numPr>
        <w:jc w:val="both"/>
        <w:rPr>
          <w:sz w:val="28"/>
          <w:szCs w:val="28"/>
        </w:rPr>
      </w:pPr>
      <w:r w:rsidRPr="00C605F4">
        <w:rPr>
          <w:sz w:val="28"/>
          <w:szCs w:val="28"/>
        </w:rPr>
        <w:t xml:space="preserve">Графический пакет </w:t>
      </w:r>
      <w:proofErr w:type="spellStart"/>
      <w:r w:rsidRPr="00C605F4">
        <w:rPr>
          <w:sz w:val="28"/>
          <w:szCs w:val="28"/>
        </w:rPr>
        <w:t>FlexiSign</w:t>
      </w:r>
      <w:proofErr w:type="spellEnd"/>
      <w:r w:rsidRPr="00C605F4">
        <w:rPr>
          <w:sz w:val="28"/>
          <w:szCs w:val="28"/>
        </w:rPr>
        <w:t xml:space="preserve">; </w:t>
      </w:r>
    </w:p>
    <w:p w:rsidR="00C605F4" w:rsidRPr="00C605F4" w:rsidRDefault="00C605F4" w:rsidP="00C605F4">
      <w:pPr>
        <w:pStyle w:val="a3"/>
        <w:numPr>
          <w:ilvl w:val="0"/>
          <w:numId w:val="1"/>
        </w:numPr>
        <w:jc w:val="both"/>
        <w:rPr>
          <w:sz w:val="28"/>
          <w:szCs w:val="28"/>
        </w:rPr>
      </w:pPr>
      <w:r w:rsidRPr="00C605F4">
        <w:rPr>
          <w:sz w:val="28"/>
          <w:szCs w:val="28"/>
        </w:rPr>
        <w:t xml:space="preserve">Гарантия 24 месяца – на все конструкцию (исключая ножи, </w:t>
      </w:r>
      <w:proofErr w:type="gramStart"/>
      <w:r w:rsidRPr="00C605F4">
        <w:rPr>
          <w:sz w:val="28"/>
          <w:szCs w:val="28"/>
        </w:rPr>
        <w:t>софт ,марзан</w:t>
      </w:r>
      <w:proofErr w:type="gramEnd"/>
      <w:r w:rsidRPr="00C605F4">
        <w:rPr>
          <w:sz w:val="28"/>
          <w:szCs w:val="28"/>
        </w:rPr>
        <w:t xml:space="preserve"> и коммута</w:t>
      </w:r>
      <w:r w:rsidRPr="00C605F4">
        <w:rPr>
          <w:sz w:val="28"/>
          <w:szCs w:val="28"/>
        </w:rPr>
        <w:t>цию);</w:t>
      </w:r>
    </w:p>
    <w:p w:rsidR="00C605F4" w:rsidRDefault="00C605F4" w:rsidP="00C605F4">
      <w:pPr>
        <w:pStyle w:val="a3"/>
        <w:numPr>
          <w:ilvl w:val="0"/>
          <w:numId w:val="1"/>
        </w:numPr>
        <w:jc w:val="both"/>
        <w:rPr>
          <w:sz w:val="28"/>
          <w:szCs w:val="28"/>
        </w:rPr>
      </w:pPr>
      <w:r w:rsidRPr="00C605F4">
        <w:rPr>
          <w:sz w:val="28"/>
          <w:szCs w:val="28"/>
        </w:rPr>
        <w:t xml:space="preserve">Самая развитая сеть сервисных центров (LIST обслуживается в Москве, </w:t>
      </w:r>
      <w:proofErr w:type="spellStart"/>
      <w:r w:rsidRPr="00C605F4">
        <w:rPr>
          <w:sz w:val="28"/>
          <w:szCs w:val="28"/>
        </w:rPr>
        <w:t>Санкт</w:t>
      </w:r>
      <w:r w:rsidRPr="00C605F4">
        <w:rPr>
          <w:sz w:val="28"/>
          <w:szCs w:val="28"/>
        </w:rPr>
        <w:softHyphen/>
        <w:t>Петербурге</w:t>
      </w:r>
      <w:proofErr w:type="spellEnd"/>
      <w:r w:rsidRPr="00C605F4">
        <w:rPr>
          <w:sz w:val="28"/>
          <w:szCs w:val="28"/>
        </w:rPr>
        <w:t xml:space="preserve">, Новосибирске, Казани, </w:t>
      </w:r>
      <w:proofErr w:type="spellStart"/>
      <w:r w:rsidRPr="00C605F4">
        <w:rPr>
          <w:sz w:val="28"/>
          <w:szCs w:val="28"/>
        </w:rPr>
        <w:t>Ростове</w:t>
      </w:r>
      <w:r w:rsidRPr="00C605F4">
        <w:rPr>
          <w:sz w:val="28"/>
          <w:szCs w:val="28"/>
        </w:rPr>
        <w:softHyphen/>
        <w:t>на</w:t>
      </w:r>
      <w:r w:rsidRPr="00C605F4">
        <w:rPr>
          <w:sz w:val="28"/>
          <w:szCs w:val="28"/>
        </w:rPr>
        <w:softHyphen/>
        <w:t>Дону</w:t>
      </w:r>
      <w:proofErr w:type="spellEnd"/>
      <w:r w:rsidRPr="00C605F4">
        <w:rPr>
          <w:sz w:val="28"/>
          <w:szCs w:val="28"/>
        </w:rPr>
        <w:t>, Самаре).</w:t>
      </w:r>
    </w:p>
    <w:p w:rsidR="00C605F4" w:rsidRPr="00C605F4" w:rsidRDefault="00C605F4" w:rsidP="00C605F4">
      <w:pPr>
        <w:jc w:val="both"/>
        <w:rPr>
          <w:sz w:val="28"/>
          <w:szCs w:val="28"/>
        </w:rPr>
      </w:pPr>
      <w:r w:rsidRPr="00C605F4">
        <w:rPr>
          <w:sz w:val="28"/>
          <w:szCs w:val="28"/>
        </w:rPr>
        <w:t>Панель управления оснащена жидкокристаллическим дисплеем и удобными сенсорными кнопками. Логичное меню обеспечивает быстрый ввод требуемых параметров, позволяя максимально быстро п</w:t>
      </w:r>
      <w:r w:rsidRPr="00C605F4">
        <w:rPr>
          <w:sz w:val="28"/>
          <w:szCs w:val="28"/>
        </w:rPr>
        <w:t>одготовить машину к работе.</w:t>
      </w:r>
      <w:r w:rsidRPr="00C605F4">
        <w:rPr>
          <w:sz w:val="28"/>
          <w:szCs w:val="28"/>
        </w:rPr>
        <w:t xml:space="preserve"> </w:t>
      </w:r>
    </w:p>
    <w:p w:rsidR="00C605F4" w:rsidRPr="00C605F4" w:rsidRDefault="00C605F4" w:rsidP="00C605F4">
      <w:pPr>
        <w:jc w:val="both"/>
        <w:rPr>
          <w:sz w:val="28"/>
          <w:szCs w:val="28"/>
        </w:rPr>
      </w:pPr>
      <w:r w:rsidRPr="00C605F4">
        <w:rPr>
          <w:sz w:val="28"/>
          <w:szCs w:val="28"/>
        </w:rPr>
        <w:t>Рычаг управления положением прижимных роликов позволяет одним движением поднять или опустить все 4 лапки. Минимальный размер фиксиру</w:t>
      </w:r>
      <w:r w:rsidRPr="00C605F4">
        <w:rPr>
          <w:sz w:val="28"/>
          <w:szCs w:val="28"/>
        </w:rPr>
        <w:t xml:space="preserve">емого материала 5см. </w:t>
      </w:r>
    </w:p>
    <w:p w:rsidR="00C605F4" w:rsidRPr="00C605F4" w:rsidRDefault="00C605F4" w:rsidP="00C605F4">
      <w:pPr>
        <w:jc w:val="both"/>
        <w:rPr>
          <w:sz w:val="28"/>
          <w:szCs w:val="28"/>
        </w:rPr>
      </w:pPr>
      <w:r w:rsidRPr="00C605F4">
        <w:rPr>
          <w:sz w:val="28"/>
          <w:szCs w:val="28"/>
        </w:rPr>
        <w:t xml:space="preserve">Надежная каретка с металлическим фиксатором держателя ножа обеспечивает мощное давление (цифровая регулировка в реальных величинах) и высокую жесткость при работе с плотными материалами </w:t>
      </w:r>
      <w:r w:rsidRPr="00C605F4">
        <w:rPr>
          <w:sz w:val="28"/>
          <w:szCs w:val="28"/>
        </w:rPr>
        <w:softHyphen/>
        <w:t xml:space="preserve"> вы </w:t>
      </w:r>
      <w:r w:rsidRPr="00C605F4">
        <w:rPr>
          <w:sz w:val="28"/>
          <w:szCs w:val="28"/>
        </w:rPr>
        <w:lastRenderedPageBreak/>
        <w:t>сможете резать самые плотные материалы не дост</w:t>
      </w:r>
      <w:r w:rsidRPr="00C605F4">
        <w:rPr>
          <w:sz w:val="28"/>
          <w:szCs w:val="28"/>
        </w:rPr>
        <w:t>упные аналогичным машинам.</w:t>
      </w:r>
    </w:p>
    <w:p w:rsidR="00C605F4" w:rsidRDefault="00C605F4" w:rsidP="00C605F4">
      <w:pPr>
        <w:jc w:val="both"/>
        <w:rPr>
          <w:sz w:val="28"/>
          <w:szCs w:val="28"/>
        </w:rPr>
      </w:pPr>
      <w:r w:rsidRPr="00C605F4">
        <w:rPr>
          <w:sz w:val="28"/>
          <w:szCs w:val="28"/>
        </w:rPr>
        <w:t>Четыре прижимных ролика – яркое преимущество режущих плоттеров LIST выделяющее их среди аналогов. Все модели LIST серии H имеют 4 ролика. Механизм аналогичен системам на дорогих плоттерах японского производства, т.е. все 4 лапки имеют несколько точек опоры, но основная приводящая консоль отделена от рельса, на котором крепится каретка, за счет этого прижимное усилие распределяется равномерно по всем участкам фиксации материала. Отсутствует проскальзывание на больших файлах, а маленькие элементы меньше 3 мм являются нормальной задачей. Все машины тестируются на заводе изготовителе с 3х метровым куском пленки.</w:t>
      </w:r>
    </w:p>
    <w:p w:rsidR="00C605F4" w:rsidRPr="00761B1D" w:rsidRDefault="00C605F4" w:rsidP="00C605F4">
      <w:pPr>
        <w:jc w:val="both"/>
        <w:rPr>
          <w:b/>
          <w:sz w:val="32"/>
          <w:szCs w:val="32"/>
        </w:rPr>
      </w:pPr>
      <w:r w:rsidRPr="00761B1D">
        <w:rPr>
          <w:b/>
          <w:sz w:val="32"/>
          <w:szCs w:val="32"/>
        </w:rPr>
        <w:t>Характеристики:</w:t>
      </w:r>
    </w:p>
    <w:p w:rsidR="00C605F4" w:rsidRPr="00E05408" w:rsidRDefault="00C605F4" w:rsidP="00C605F4">
      <w:pPr>
        <w:pStyle w:val="a3"/>
        <w:numPr>
          <w:ilvl w:val="0"/>
          <w:numId w:val="2"/>
        </w:numPr>
        <w:jc w:val="both"/>
        <w:rPr>
          <w:sz w:val="28"/>
          <w:szCs w:val="28"/>
        </w:rPr>
      </w:pPr>
      <w:r w:rsidRPr="00E05408">
        <w:rPr>
          <w:sz w:val="28"/>
          <w:szCs w:val="28"/>
        </w:rPr>
        <w:t xml:space="preserve">Максимальная ширина материала, мм: 1100 </w:t>
      </w:r>
    </w:p>
    <w:p w:rsidR="00C605F4" w:rsidRPr="00E05408" w:rsidRDefault="00C605F4" w:rsidP="00C605F4">
      <w:pPr>
        <w:pStyle w:val="a3"/>
        <w:numPr>
          <w:ilvl w:val="0"/>
          <w:numId w:val="2"/>
        </w:numPr>
        <w:jc w:val="both"/>
        <w:rPr>
          <w:sz w:val="28"/>
          <w:szCs w:val="28"/>
        </w:rPr>
      </w:pPr>
      <w:r w:rsidRPr="00E05408">
        <w:rPr>
          <w:sz w:val="28"/>
          <w:szCs w:val="28"/>
        </w:rPr>
        <w:t xml:space="preserve">Максимальная ширина резки, мм: 1000 </w:t>
      </w:r>
    </w:p>
    <w:p w:rsidR="00C605F4" w:rsidRPr="00E05408" w:rsidRDefault="00C605F4" w:rsidP="00C605F4">
      <w:pPr>
        <w:pStyle w:val="a3"/>
        <w:numPr>
          <w:ilvl w:val="0"/>
          <w:numId w:val="2"/>
        </w:numPr>
        <w:jc w:val="both"/>
        <w:rPr>
          <w:sz w:val="28"/>
          <w:szCs w:val="28"/>
        </w:rPr>
      </w:pPr>
      <w:r w:rsidRPr="00E05408">
        <w:rPr>
          <w:sz w:val="28"/>
          <w:szCs w:val="28"/>
        </w:rPr>
        <w:t xml:space="preserve">Ширина печати, мм: 1000 </w:t>
      </w:r>
    </w:p>
    <w:p w:rsidR="00C605F4" w:rsidRPr="00E05408" w:rsidRDefault="00C605F4" w:rsidP="00C605F4">
      <w:pPr>
        <w:pStyle w:val="a3"/>
        <w:numPr>
          <w:ilvl w:val="0"/>
          <w:numId w:val="2"/>
        </w:numPr>
        <w:jc w:val="both"/>
        <w:rPr>
          <w:sz w:val="28"/>
          <w:szCs w:val="28"/>
        </w:rPr>
      </w:pPr>
      <w:r w:rsidRPr="00E05408">
        <w:rPr>
          <w:sz w:val="28"/>
          <w:szCs w:val="28"/>
        </w:rPr>
        <w:t xml:space="preserve">Разрешение (электронное), (мм): 0.025 </w:t>
      </w:r>
    </w:p>
    <w:p w:rsidR="00C605F4" w:rsidRPr="00E05408" w:rsidRDefault="00C605F4" w:rsidP="00C605F4">
      <w:pPr>
        <w:pStyle w:val="a3"/>
        <w:numPr>
          <w:ilvl w:val="0"/>
          <w:numId w:val="2"/>
        </w:numPr>
        <w:jc w:val="both"/>
        <w:rPr>
          <w:sz w:val="28"/>
          <w:szCs w:val="28"/>
        </w:rPr>
      </w:pPr>
      <w:r w:rsidRPr="00E05408">
        <w:rPr>
          <w:sz w:val="28"/>
          <w:szCs w:val="28"/>
        </w:rPr>
        <w:t xml:space="preserve">Тип привода: </w:t>
      </w:r>
      <w:proofErr w:type="spellStart"/>
      <w:r w:rsidRPr="00E05408">
        <w:rPr>
          <w:sz w:val="28"/>
          <w:szCs w:val="28"/>
        </w:rPr>
        <w:t>микрошаговый</w:t>
      </w:r>
      <w:proofErr w:type="spellEnd"/>
      <w:r w:rsidRPr="00E05408">
        <w:rPr>
          <w:sz w:val="28"/>
          <w:szCs w:val="28"/>
        </w:rPr>
        <w:t xml:space="preserve"> </w:t>
      </w:r>
    </w:p>
    <w:p w:rsidR="00C605F4" w:rsidRPr="00E05408" w:rsidRDefault="00C605F4" w:rsidP="00C605F4">
      <w:pPr>
        <w:pStyle w:val="a3"/>
        <w:numPr>
          <w:ilvl w:val="0"/>
          <w:numId w:val="2"/>
        </w:numPr>
        <w:jc w:val="both"/>
        <w:rPr>
          <w:sz w:val="28"/>
          <w:szCs w:val="28"/>
        </w:rPr>
      </w:pPr>
      <w:r w:rsidRPr="00E05408">
        <w:rPr>
          <w:sz w:val="28"/>
          <w:szCs w:val="28"/>
        </w:rPr>
        <w:t xml:space="preserve">Максимальная скорость резки, мм/с: 400 </w:t>
      </w:r>
    </w:p>
    <w:p w:rsidR="00C605F4" w:rsidRPr="00E05408" w:rsidRDefault="00C605F4" w:rsidP="00C605F4">
      <w:pPr>
        <w:pStyle w:val="a3"/>
        <w:numPr>
          <w:ilvl w:val="0"/>
          <w:numId w:val="2"/>
        </w:numPr>
        <w:jc w:val="both"/>
        <w:rPr>
          <w:sz w:val="28"/>
          <w:szCs w:val="28"/>
        </w:rPr>
      </w:pPr>
      <w:r w:rsidRPr="00E05408">
        <w:rPr>
          <w:sz w:val="28"/>
          <w:szCs w:val="28"/>
        </w:rPr>
        <w:t xml:space="preserve">Мин. размер символа (мм): 5 </w:t>
      </w:r>
    </w:p>
    <w:p w:rsidR="00C605F4" w:rsidRPr="00E05408" w:rsidRDefault="00C605F4" w:rsidP="00C605F4">
      <w:pPr>
        <w:pStyle w:val="a3"/>
        <w:numPr>
          <w:ilvl w:val="0"/>
          <w:numId w:val="2"/>
        </w:numPr>
        <w:jc w:val="both"/>
        <w:rPr>
          <w:sz w:val="28"/>
          <w:szCs w:val="28"/>
        </w:rPr>
      </w:pPr>
      <w:r w:rsidRPr="00E05408">
        <w:rPr>
          <w:sz w:val="28"/>
          <w:szCs w:val="28"/>
        </w:rPr>
        <w:t xml:space="preserve">Сила резки, </w:t>
      </w:r>
      <w:proofErr w:type="spellStart"/>
      <w:r w:rsidRPr="00E05408">
        <w:rPr>
          <w:sz w:val="28"/>
          <w:szCs w:val="28"/>
        </w:rPr>
        <w:t>гр</w:t>
      </w:r>
      <w:proofErr w:type="spellEnd"/>
      <w:r w:rsidRPr="00E05408">
        <w:rPr>
          <w:sz w:val="28"/>
          <w:szCs w:val="28"/>
        </w:rPr>
        <w:t>/м2: 0</w:t>
      </w:r>
      <w:r w:rsidRPr="00E05408">
        <w:rPr>
          <w:sz w:val="28"/>
          <w:szCs w:val="28"/>
        </w:rPr>
        <w:softHyphen/>
        <w:t xml:space="preserve">500 </w:t>
      </w:r>
    </w:p>
    <w:p w:rsidR="00C605F4" w:rsidRPr="00E05408" w:rsidRDefault="00C605F4" w:rsidP="00C605F4">
      <w:pPr>
        <w:pStyle w:val="a3"/>
        <w:numPr>
          <w:ilvl w:val="0"/>
          <w:numId w:val="2"/>
        </w:numPr>
        <w:jc w:val="both"/>
        <w:rPr>
          <w:sz w:val="28"/>
          <w:szCs w:val="28"/>
        </w:rPr>
      </w:pPr>
      <w:r w:rsidRPr="00E05408">
        <w:rPr>
          <w:sz w:val="28"/>
          <w:szCs w:val="28"/>
        </w:rPr>
        <w:t xml:space="preserve">Виды ножей и перьев: сплав с карбидом вольфрама/шариковый </w:t>
      </w:r>
    </w:p>
    <w:p w:rsidR="00C605F4" w:rsidRPr="00E05408" w:rsidRDefault="00C605F4" w:rsidP="00C605F4">
      <w:pPr>
        <w:pStyle w:val="a3"/>
        <w:numPr>
          <w:ilvl w:val="0"/>
          <w:numId w:val="2"/>
        </w:numPr>
        <w:jc w:val="both"/>
        <w:rPr>
          <w:sz w:val="28"/>
          <w:szCs w:val="28"/>
        </w:rPr>
      </w:pPr>
      <w:r w:rsidRPr="00E05408">
        <w:rPr>
          <w:sz w:val="28"/>
          <w:szCs w:val="28"/>
        </w:rPr>
        <w:t xml:space="preserve">Память, </w:t>
      </w:r>
      <w:proofErr w:type="spellStart"/>
      <w:r w:rsidRPr="00E05408">
        <w:rPr>
          <w:sz w:val="28"/>
          <w:szCs w:val="28"/>
        </w:rPr>
        <w:t>МБайт</w:t>
      </w:r>
      <w:proofErr w:type="spellEnd"/>
      <w:r w:rsidRPr="00E05408">
        <w:rPr>
          <w:sz w:val="28"/>
          <w:szCs w:val="28"/>
        </w:rPr>
        <w:t>: 0.128</w:t>
      </w:r>
      <w:r w:rsidRPr="00E05408">
        <w:rPr>
          <w:sz w:val="28"/>
          <w:szCs w:val="28"/>
        </w:rPr>
        <w:softHyphen/>
        <w:t xml:space="preserve">2 </w:t>
      </w:r>
    </w:p>
    <w:p w:rsidR="00C605F4" w:rsidRPr="00E05408" w:rsidRDefault="00C605F4" w:rsidP="00C605F4">
      <w:pPr>
        <w:pStyle w:val="a3"/>
        <w:numPr>
          <w:ilvl w:val="0"/>
          <w:numId w:val="2"/>
        </w:numPr>
        <w:jc w:val="both"/>
        <w:rPr>
          <w:sz w:val="28"/>
          <w:szCs w:val="28"/>
        </w:rPr>
      </w:pPr>
      <w:r w:rsidRPr="00E05408">
        <w:rPr>
          <w:sz w:val="28"/>
          <w:szCs w:val="28"/>
        </w:rPr>
        <w:t xml:space="preserve">Интерфейсы: USB, </w:t>
      </w:r>
      <w:proofErr w:type="spellStart"/>
      <w:r w:rsidRPr="00E05408">
        <w:rPr>
          <w:sz w:val="28"/>
          <w:szCs w:val="28"/>
        </w:rPr>
        <w:t>Serial</w:t>
      </w:r>
      <w:proofErr w:type="spellEnd"/>
      <w:r w:rsidRPr="00E05408">
        <w:rPr>
          <w:sz w:val="28"/>
          <w:szCs w:val="28"/>
        </w:rPr>
        <w:t xml:space="preserve"> (RS</w:t>
      </w:r>
      <w:r w:rsidRPr="00E05408">
        <w:rPr>
          <w:sz w:val="28"/>
          <w:szCs w:val="28"/>
        </w:rPr>
        <w:softHyphen/>
        <w:t xml:space="preserve">232) </w:t>
      </w:r>
    </w:p>
    <w:p w:rsidR="00C605F4" w:rsidRPr="00E05408" w:rsidRDefault="00C605F4" w:rsidP="00C605F4">
      <w:pPr>
        <w:pStyle w:val="a3"/>
        <w:numPr>
          <w:ilvl w:val="0"/>
          <w:numId w:val="2"/>
        </w:numPr>
        <w:jc w:val="both"/>
        <w:rPr>
          <w:sz w:val="28"/>
          <w:szCs w:val="28"/>
        </w:rPr>
      </w:pPr>
      <w:r w:rsidRPr="00E05408">
        <w:rPr>
          <w:sz w:val="28"/>
          <w:szCs w:val="28"/>
        </w:rPr>
        <w:t xml:space="preserve">Дисплей: Есть </w:t>
      </w:r>
    </w:p>
    <w:p w:rsidR="00C605F4" w:rsidRPr="00E05408" w:rsidRDefault="00C605F4" w:rsidP="00C605F4">
      <w:pPr>
        <w:pStyle w:val="a3"/>
        <w:numPr>
          <w:ilvl w:val="0"/>
          <w:numId w:val="2"/>
        </w:numPr>
        <w:jc w:val="both"/>
        <w:rPr>
          <w:sz w:val="28"/>
          <w:szCs w:val="28"/>
        </w:rPr>
      </w:pPr>
      <w:r w:rsidRPr="00E05408">
        <w:rPr>
          <w:sz w:val="28"/>
          <w:szCs w:val="28"/>
        </w:rPr>
        <w:t xml:space="preserve">Мощность, Вт: 70(потребляемая) </w:t>
      </w:r>
    </w:p>
    <w:p w:rsidR="00C605F4" w:rsidRPr="00E05408" w:rsidRDefault="00C605F4" w:rsidP="00C605F4">
      <w:pPr>
        <w:pStyle w:val="a3"/>
        <w:numPr>
          <w:ilvl w:val="0"/>
          <w:numId w:val="2"/>
        </w:numPr>
        <w:jc w:val="both"/>
        <w:rPr>
          <w:sz w:val="28"/>
          <w:szCs w:val="28"/>
        </w:rPr>
      </w:pPr>
      <w:r w:rsidRPr="00E05408">
        <w:rPr>
          <w:sz w:val="28"/>
          <w:szCs w:val="28"/>
        </w:rPr>
        <w:t>Вес, кг: 30</w:t>
      </w:r>
    </w:p>
    <w:p w:rsidR="00C605F4" w:rsidRDefault="00E05408" w:rsidP="00C605F4">
      <w:pPr>
        <w:jc w:val="both"/>
        <w:rPr>
          <w:b/>
          <w:sz w:val="32"/>
          <w:szCs w:val="32"/>
        </w:rPr>
      </w:pPr>
      <w:r w:rsidRPr="00E05408">
        <w:rPr>
          <w:b/>
          <w:sz w:val="32"/>
          <w:szCs w:val="32"/>
        </w:rPr>
        <w:t>В комплекте поставки</w:t>
      </w:r>
      <w:r w:rsidRPr="00E05408">
        <w:rPr>
          <w:b/>
          <w:sz w:val="32"/>
          <w:szCs w:val="32"/>
        </w:rPr>
        <w:t>:</w:t>
      </w:r>
    </w:p>
    <w:p w:rsidR="00E05408" w:rsidRPr="00E05408" w:rsidRDefault="00E05408" w:rsidP="00C605F4">
      <w:pPr>
        <w:jc w:val="both"/>
        <w:rPr>
          <w:b/>
          <w:sz w:val="28"/>
          <w:szCs w:val="28"/>
        </w:rPr>
      </w:pPr>
      <w:r w:rsidRPr="00E05408">
        <w:rPr>
          <w:sz w:val="28"/>
          <w:szCs w:val="28"/>
        </w:rPr>
        <w:t xml:space="preserve">напольный мобильный стенд с держателем рулона, металлическая корзина для пленки, резак для виниловых материалов, пинцет и войлочный ракель для </w:t>
      </w:r>
      <w:proofErr w:type="spellStart"/>
      <w:r w:rsidRPr="00E05408">
        <w:rPr>
          <w:sz w:val="28"/>
          <w:szCs w:val="28"/>
        </w:rPr>
        <w:t>прикатки</w:t>
      </w:r>
      <w:proofErr w:type="spellEnd"/>
      <w:r w:rsidRPr="00E05408">
        <w:rPr>
          <w:sz w:val="28"/>
          <w:szCs w:val="28"/>
        </w:rPr>
        <w:t xml:space="preserve"> пленок, коммутация, 3 ножа, приспособление для черчения, 2 предохранителя, инструкция в печатном виде, CD с драйверами и рекомендациями по работе, графический пакет </w:t>
      </w:r>
      <w:proofErr w:type="spellStart"/>
      <w:r w:rsidRPr="00E05408">
        <w:rPr>
          <w:sz w:val="28"/>
          <w:szCs w:val="28"/>
        </w:rPr>
        <w:t>FlexiSign</w:t>
      </w:r>
      <w:proofErr w:type="spellEnd"/>
      <w:r w:rsidRPr="00E05408">
        <w:rPr>
          <w:sz w:val="28"/>
          <w:szCs w:val="28"/>
        </w:rPr>
        <w:t>, гарантийный талон на 24 месяца.</w:t>
      </w:r>
      <w:bookmarkStart w:id="0" w:name="_GoBack"/>
      <w:bookmarkEnd w:id="0"/>
    </w:p>
    <w:p w:rsidR="00E05408" w:rsidRPr="00C605F4" w:rsidRDefault="00E05408" w:rsidP="00C605F4">
      <w:pPr>
        <w:jc w:val="both"/>
      </w:pPr>
    </w:p>
    <w:sectPr w:rsidR="00E05408" w:rsidRPr="00C60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E5431"/>
    <w:multiLevelType w:val="hybridMultilevel"/>
    <w:tmpl w:val="6A08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230B28"/>
    <w:multiLevelType w:val="hybridMultilevel"/>
    <w:tmpl w:val="5B06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F4"/>
    <w:rsid w:val="00B2729A"/>
    <w:rsid w:val="00C605F4"/>
    <w:rsid w:val="00E0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2D24-459B-4EF7-BED0-083D907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 Хрячков</dc:creator>
  <cp:keywords/>
  <dc:description/>
  <cp:lastModifiedBy>Александр Л. Хрячков</cp:lastModifiedBy>
  <cp:revision>2</cp:revision>
  <dcterms:created xsi:type="dcterms:W3CDTF">2017-04-13T09:18:00Z</dcterms:created>
  <dcterms:modified xsi:type="dcterms:W3CDTF">2017-04-13T09:24:00Z</dcterms:modified>
</cp:coreProperties>
</file>